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05EFF" w14:textId="77777777" w:rsidR="007F6299" w:rsidRPr="00491552" w:rsidRDefault="003D336E" w:rsidP="00BC461B">
      <w:pPr>
        <w:jc w:val="both"/>
        <w:rPr>
          <w:b/>
          <w:bCs/>
        </w:rPr>
      </w:pPr>
      <w:r w:rsidRPr="00491552">
        <w:rPr>
          <w:b/>
          <w:bCs/>
        </w:rPr>
        <w:t>Załącznik nr 1 do regulaminu konkursu plastycznego „Henryk Florkowski patronem muzeum”</w:t>
      </w:r>
    </w:p>
    <w:p w14:paraId="53D91B93" w14:textId="77777777" w:rsidR="003D336E" w:rsidRPr="00491552" w:rsidRDefault="003D336E" w:rsidP="00BC461B">
      <w:pPr>
        <w:jc w:val="center"/>
        <w:rPr>
          <w:b/>
          <w:bCs/>
        </w:rPr>
      </w:pPr>
      <w:r w:rsidRPr="00491552">
        <w:rPr>
          <w:b/>
          <w:bCs/>
        </w:rPr>
        <w:t>Biogram Henryka Florkowskiego</w:t>
      </w:r>
    </w:p>
    <w:p w14:paraId="4B03C66B" w14:textId="705510DA" w:rsidR="00BC461B" w:rsidRDefault="00BC461B" w:rsidP="00BC461B">
      <w:pPr>
        <w:jc w:val="both"/>
      </w:pPr>
      <w:r>
        <w:tab/>
        <w:t xml:space="preserve">Dr Henryk Florkowski urodził się w 14 lipca 1921 w Lesznie. W momencie wybuchu II Wojny Światowej uczęszczał do leszczyńskiego Liceum. W okresie okupacji pracował przymusowo w Zaborowie, a następnie został wywieziony na przymusowe roboty do Niemiec. W 1942 roku wrócił do Wielkopolski i podjął pracę w Związku Kontroli Mleka. W ramach tajnego nauczania w Lesznie zdał maturę. W latach 1945 – 1950 studiował na wydziale lekarskim w Poznaniu. Jeszcze w trakcie studiów podjął prace w Państwowym Sanatorium dla Nerwowo </w:t>
      </w:r>
      <w:r w:rsidR="008B5E43">
        <w:t>C</w:t>
      </w:r>
      <w:r>
        <w:t xml:space="preserve">horych w Kościanie. W latach 1950 – 1952 odbył służbę wojskową w szczecińskim szpitalu wojskowym. W 1949 roku zawarł związek małżeński z Ireną </w:t>
      </w:r>
      <w:proofErr w:type="spellStart"/>
      <w:r>
        <w:t>Miękicką</w:t>
      </w:r>
      <w:proofErr w:type="spellEnd"/>
      <w:r>
        <w:t xml:space="preserve"> z którą miał dwóch synów Andrzeja i Wojciecha. Od 1954 roku aż do momentu przejścia na emeryturę w 1980, był ordynatorem oddziału wewnętrznego szpitala powiatowego w Kościanie. Przez 4 lata pełnił w nim funkcję dyrektora. W 1967 roku obronił pracę doktorską z zakresu medycyny. W trakcie swej aktywności zawodowej angażował się w działalność wielu organizacji, między innymi był jednym z inicjatorów i współzałożycieli Towarzystwa Miłośników Ziemi Kościańskiej, którego przez blisko 30 lat był wiceprezesem i prezesem, a także wieloletnim redaktorem wydawanych przez towarzystwo Pamiętników. W okresie swej działalności regionalnej opublikował ponad 200 prac i wygłosił ok. 40 wykładów na temat zagadnień związanych z ziemią kościańską. Był organizatorem wielu seminariów, konferencji i okolicznościowych uroczystości związanych z regionem kościańskim. Za swą działalność kulturalną był wielokrotnie wyróżniany. </w:t>
      </w:r>
      <w:r>
        <w:br/>
        <w:t xml:space="preserve">W 2000 roku otrzymał tytuł honorowego obywatela miasta Kościana. Zmarł w dniu 26 grudnia 2003 roku, pochowany został na kościańskim cmentarzu komunalnym. 30 marca 2005 roku </w:t>
      </w:r>
      <w:r>
        <w:br/>
        <w:t>dr H. Florkowski został patronem Muzeum Regionalnego w Kościanie.</w:t>
      </w:r>
    </w:p>
    <w:p w14:paraId="6ADFE5EA" w14:textId="77777777" w:rsidR="003D336E" w:rsidRDefault="003D336E"/>
    <w:sectPr w:rsidR="003D336E" w:rsidSect="003F1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36E"/>
    <w:rsid w:val="00242434"/>
    <w:rsid w:val="00335329"/>
    <w:rsid w:val="003D336E"/>
    <w:rsid w:val="003F1BD5"/>
    <w:rsid w:val="00491552"/>
    <w:rsid w:val="007F6299"/>
    <w:rsid w:val="0085364C"/>
    <w:rsid w:val="008B5E43"/>
    <w:rsid w:val="00B82252"/>
    <w:rsid w:val="00BC461B"/>
    <w:rsid w:val="00C43EF1"/>
    <w:rsid w:val="00C95247"/>
    <w:rsid w:val="00EA63B8"/>
    <w:rsid w:val="00EC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6C9A"/>
  <w15:docId w15:val="{37EA39E8-9404-4347-A55D-B045BE83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B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Użytkownik systemu Windows</cp:lastModifiedBy>
  <cp:revision>4</cp:revision>
  <dcterms:created xsi:type="dcterms:W3CDTF">2025-09-18T11:09:00Z</dcterms:created>
  <dcterms:modified xsi:type="dcterms:W3CDTF">2025-09-22T05:34:00Z</dcterms:modified>
</cp:coreProperties>
</file>